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51" w:rsidRDefault="00EA03C8" w:rsidP="00D53E51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Piława Górna, dnia 18</w:t>
      </w:r>
      <w:r w:rsidR="00D53E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D53E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.2017r.</w:t>
      </w:r>
    </w:p>
    <w:p w:rsidR="00D53E51" w:rsidRDefault="00D53E51" w:rsidP="00D53E5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ZBP.271.1.</w:t>
      </w:r>
      <w:r w:rsidR="00EA0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.2017</w:t>
      </w:r>
    </w:p>
    <w:p w:rsidR="00D53E51" w:rsidRDefault="00D53E51" w:rsidP="00D53E51">
      <w:pPr>
        <w:widowControl w:val="0"/>
        <w:autoSpaceDE w:val="0"/>
        <w:autoSpaceDN w:val="0"/>
        <w:adjustRightInd w:val="0"/>
        <w:spacing w:after="0" w:line="312" w:lineRule="auto"/>
        <w:ind w:left="6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53E51" w:rsidRDefault="00D53E51" w:rsidP="00D53E5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38 ust. 1 ustawy z dnia 29 stycznia 2004r. Prawo zamówień publicznych (Dz. U. z 2015 r. poz. 2164 ze zm.) Zamawiający udziela wyjaśnień dotyczących treści SIWZ w postępowaniu prowadzonym w trybie przetargu nieograniczonego na zadanie pod nazwą: </w:t>
      </w:r>
    </w:p>
    <w:p w:rsidR="00EA03C8" w:rsidRPr="00DC2EEE" w:rsidRDefault="00EA03C8" w:rsidP="00EA03C8">
      <w:pPr>
        <w:spacing w:after="120" w:line="264" w:lineRule="auto"/>
        <w:ind w:left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C2EE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Wykonanie instalacji dla systemów nagłośnienia, monitoringu, Wi-Fi oraz akustyki.</w:t>
      </w:r>
    </w:p>
    <w:p w:rsidR="00EA03C8" w:rsidRPr="00DC2EEE" w:rsidRDefault="00EA03C8" w:rsidP="00EA03C8">
      <w:pPr>
        <w:spacing w:after="120" w:line="264" w:lineRule="auto"/>
        <w:ind w:left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C2EEE">
        <w:rPr>
          <w:rFonts w:ascii="Times New Roman" w:eastAsia="Calibri" w:hAnsi="Times New Roman" w:cs="Times New Roman"/>
          <w:bCs/>
          <w:sz w:val="24"/>
          <w:szCs w:val="24"/>
          <w:u w:val="single"/>
        </w:rPr>
        <w:t>w ramach zadania inwestycyjnego:</w:t>
      </w:r>
    </w:p>
    <w:p w:rsidR="00EA03C8" w:rsidRPr="00DC2EEE" w:rsidRDefault="00EA03C8" w:rsidP="00EA03C8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2EEE">
        <w:rPr>
          <w:rFonts w:ascii="Times New Roman" w:eastAsia="Calibri" w:hAnsi="Times New Roman" w:cs="Times New Roman"/>
          <w:bCs/>
          <w:sz w:val="24"/>
          <w:szCs w:val="24"/>
          <w:u w:val="single"/>
        </w:rPr>
        <w:t>Budowa Hali sportowej przy Szkole Podstawowej w Piławie Górnej</w:t>
      </w:r>
    </w:p>
    <w:p w:rsidR="00EA03C8" w:rsidRPr="00DC2EEE" w:rsidRDefault="00EA03C8" w:rsidP="00EA03C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A03C8" w:rsidRPr="00DC2EEE" w:rsidRDefault="00EA03C8" w:rsidP="00EA03C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EEE"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</w:p>
    <w:p w:rsidR="00EA03C8" w:rsidRPr="00CA7923" w:rsidRDefault="00EA03C8" w:rsidP="00EA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23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sprzeczność w pozycjach specyfikacji kamer - pkt. 2.2 </w:t>
      </w:r>
    </w:p>
    <w:p w:rsidR="00EA03C8" w:rsidRPr="00CA7923" w:rsidRDefault="00EA03C8" w:rsidP="00EA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23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Napisane jest: </w:t>
      </w:r>
      <w:r w:rsidRPr="00CA7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Rozdzielczość minimum: 4K (2688 x 1520)</w:t>
      </w:r>
    </w:p>
    <w:p w:rsidR="00EA03C8" w:rsidRPr="00CA7923" w:rsidRDefault="00EA03C8" w:rsidP="00EA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23">
        <w:rPr>
          <w:rFonts w:ascii="Times New Roman" w:eastAsia="Times New Roman" w:hAnsi="Times New Roman" w:cs="Times New Roman"/>
          <w:sz w:val="24"/>
          <w:szCs w:val="24"/>
          <w:lang w:eastAsia="pl-PL"/>
        </w:rPr>
        <w:t>4K to rozdzielczość 3840 x 2160 </w:t>
      </w:r>
    </w:p>
    <w:p w:rsidR="00EA03C8" w:rsidRPr="00DC2EEE" w:rsidRDefault="00EA03C8" w:rsidP="00EA03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A79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naszym przekonaniu Projektant miał na myśli kamery o rozdzielczości 4megapikseli. Proszę o potwierdzenie.</w:t>
      </w:r>
    </w:p>
    <w:p w:rsidR="00EA03C8" w:rsidRPr="00DC2EEE" w:rsidRDefault="00EA03C8" w:rsidP="00EA0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A03C8" w:rsidRPr="00DC2EEE" w:rsidRDefault="00EA03C8" w:rsidP="00EA03C8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C2E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na pytanie 1</w:t>
      </w:r>
    </w:p>
    <w:p w:rsidR="00EA03C8" w:rsidRPr="00DC2EEE" w:rsidRDefault="00EA03C8" w:rsidP="00EA03C8">
      <w:pPr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Chodzi o kamery 4Mpix a nie 4K</w:t>
      </w:r>
    </w:p>
    <w:p w:rsidR="00EA03C8" w:rsidRPr="00CA7923" w:rsidRDefault="00EA03C8" w:rsidP="00EA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3C8" w:rsidRPr="00DC2EEE" w:rsidRDefault="00EA03C8" w:rsidP="00EA03C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EEE">
        <w:rPr>
          <w:rFonts w:ascii="Times New Roman" w:hAnsi="Times New Roman" w:cs="Times New Roman"/>
          <w:b/>
          <w:sz w:val="24"/>
          <w:szCs w:val="24"/>
          <w:u w:val="single"/>
        </w:rPr>
        <w:t>Pytanie 2</w:t>
      </w:r>
    </w:p>
    <w:p w:rsidR="00EA03C8" w:rsidRPr="00CA7923" w:rsidRDefault="00EA03C8" w:rsidP="00EA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3C8" w:rsidRPr="00CA7923" w:rsidRDefault="00EA03C8" w:rsidP="00EA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23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Proszę o wyjaśnienie specyfikacji kamer - pkt 2.2</w:t>
      </w:r>
    </w:p>
    <w:p w:rsidR="00EA03C8" w:rsidRPr="00CA7923" w:rsidRDefault="00EA03C8" w:rsidP="00EA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23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Napisane jest:</w:t>
      </w:r>
      <w:r w:rsidRPr="00CA7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Cyfrowy WDR 120dB</w:t>
      </w:r>
    </w:p>
    <w:p w:rsidR="00EA03C8" w:rsidRPr="00CA7923" w:rsidRDefault="00EA03C8" w:rsidP="00EA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9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naszym przekonaniu słowo "cyfrowy" zostało użyte omyłkowo, proszę o potwierdzenie</w:t>
      </w:r>
    </w:p>
    <w:p w:rsidR="00EA03C8" w:rsidRPr="00DC2EEE" w:rsidRDefault="00EA03C8" w:rsidP="00EA03C8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EA03C8" w:rsidRPr="00DC2EEE" w:rsidRDefault="00EA03C8" w:rsidP="00EA03C8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C2E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na pytanie 2</w:t>
      </w:r>
    </w:p>
    <w:p w:rsidR="00EA03C8" w:rsidRPr="00DC2EEE" w:rsidRDefault="00EA03C8" w:rsidP="00EA03C8">
      <w:pPr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Z założenia WDR jest cyfrowe, to określenie też nie jest tu potrzebne</w:t>
      </w:r>
    </w:p>
    <w:p w:rsidR="00EA03C8" w:rsidRPr="00DC2EEE" w:rsidRDefault="00EA03C8" w:rsidP="00EA03C8">
      <w:pPr>
        <w:rPr>
          <w:rFonts w:ascii="Times New Roman" w:hAnsi="Times New Roman" w:cs="Times New Roman"/>
          <w:sz w:val="24"/>
          <w:szCs w:val="24"/>
        </w:rPr>
      </w:pPr>
    </w:p>
    <w:p w:rsidR="005D0F30" w:rsidRDefault="005D0F30"/>
    <w:sectPr w:rsidR="005D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2D"/>
    <w:rsid w:val="00312921"/>
    <w:rsid w:val="005D0F30"/>
    <w:rsid w:val="00A7112D"/>
    <w:rsid w:val="00D53E51"/>
    <w:rsid w:val="00E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F01F-7644-4511-85E8-ACF6F213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E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2</cp:revision>
  <dcterms:created xsi:type="dcterms:W3CDTF">2017-07-18T10:42:00Z</dcterms:created>
  <dcterms:modified xsi:type="dcterms:W3CDTF">2017-07-18T11:13:00Z</dcterms:modified>
</cp:coreProperties>
</file>